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F02879" w:rsidRP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F02879">
        <w:rPr>
          <w:rFonts w:ascii="Times New Roman" w:hAnsi="Times New Roman" w:cs="Times New Roman"/>
          <w:b/>
          <w:color w:val="00000A"/>
          <w:sz w:val="24"/>
          <w:szCs w:val="24"/>
        </w:rPr>
        <w:t>TASFİYE HALİNDE</w:t>
      </w:r>
    </w:p>
    <w:p w:rsidR="00F02879" w:rsidRP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F0287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                                      </w:t>
      </w:r>
      <w:proofErr w:type="gramStart"/>
      <w:r w:rsidRPr="00F02879">
        <w:rPr>
          <w:rFonts w:ascii="Times New Roman" w:hAnsi="Times New Roman" w:cs="Times New Roman"/>
          <w:b/>
          <w:color w:val="00000A"/>
          <w:sz w:val="24"/>
          <w:szCs w:val="24"/>
        </w:rPr>
        <w:t>…………………………………………</w:t>
      </w:r>
      <w:proofErr w:type="gramEnd"/>
      <w:r w:rsidRPr="00F02879">
        <w:rPr>
          <w:rFonts w:ascii="Times New Roman" w:hAnsi="Times New Roman" w:cs="Times New Roman"/>
          <w:b/>
          <w:color w:val="00000A"/>
          <w:sz w:val="24"/>
          <w:szCs w:val="24"/>
        </w:rPr>
        <w:t>DERNEĞİ</w:t>
      </w:r>
    </w:p>
    <w:p w:rsidR="002E3D73" w:rsidRDefault="00F02879" w:rsidP="00F02879">
      <w:pPr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F0287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                                        </w:t>
      </w:r>
      <w:r w:rsidRPr="00F0287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GENEL KURUL TOPLANTI TUTANAĞI 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Dernek yönetim kurulunun almış olduğu karar gereği, …/…/20… tarihinde yapılacak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olağan/olağanüstü genel kurul toplantısı üyelere 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…ile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duyuruldu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Yapılan duyuru gereği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 adreste …/…/20.. günü saat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..,..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da yapılan toplantıda, derneğe kayıtlı ……üyeden 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üyenin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hazır olduğu, </w:t>
      </w:r>
      <w:proofErr w:type="spellStart"/>
      <w:r>
        <w:rPr>
          <w:rFonts w:ascii="Times New Roman" w:hAnsi="Times New Roman" w:cs="Times New Roman"/>
          <w:sz w:val="24"/>
          <w:szCs w:val="24"/>
        </w:rPr>
        <w:t>hazirun</w:t>
      </w:r>
      <w:proofErr w:type="spellEnd"/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listesini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imzaladıkları ve derneğin fesih kararının alınabilmesi için gerekli yasal çoğunluğun</w:t>
      </w:r>
    </w:p>
    <w:p w:rsidR="00F02879" w:rsidRDefault="00F02879" w:rsidP="00F028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sağlandığı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görülerek toplantı başlatıldı.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Dernek Başkanı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açış konuşmasına müteakiben, gündem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maddelerini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okuyarak gündeme ilave edilecek bir konu olup olmadığını sordu. Gündem aynı</w:t>
      </w:r>
    </w:p>
    <w:p w:rsidR="00F02879" w:rsidRDefault="00F02879" w:rsidP="00F028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şekil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kabul edilerek, bir dakikalık saygı duruşunun ardından istiklal marşı okundu.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Gündem gereği Divan teşekkülü için aday gösterilenlerin seçimi amacıyla oylama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yapılarak, Divan Başkanlığına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Divan katiplik Üyeliğine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birliği ile seçildiler. Divan</w:t>
      </w:r>
    </w:p>
    <w:p w:rsidR="00F02879" w:rsidRDefault="00F02879" w:rsidP="00F028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teşekkülünden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sonra, divan başkanlığına söz verildi.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Yönetim kurulu faaliyet raporu, başkan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genel kurula sunuldu. Dernek faaliyetlerinin mevzuata uygun olarak yerine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getirildiğini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ifade etti. Denetleme Kurulu Raporu, denetleme kurulu başkanı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okundu. Dernek faaliyetlerinin amacına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uygun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gerçekleştirildiği, defter ve kayıtlarının usulüne uygun tutulduğu, belgelerinin</w:t>
      </w:r>
    </w:p>
    <w:p w:rsidR="00F02879" w:rsidRDefault="00F02879" w:rsidP="00F028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bulunduğu</w:t>
      </w:r>
      <w:proofErr w:type="gramEnd"/>
      <w:r>
        <w:rPr>
          <w:rFonts w:ascii="Times New Roman" w:hAnsi="Times New Roman" w:cs="Times New Roman"/>
          <w:sz w:val="24"/>
          <w:szCs w:val="24"/>
        </w:rPr>
        <w:t>, dernek bilançosunda eşitliğin sağlandığı ifade edildi.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Yönetim kurulu faaliyet raporu üzerinden, Yönetim Kurulunun ibrası genel kurula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sunuldu</w:t>
      </w:r>
      <w:proofErr w:type="gramEnd"/>
      <w:r>
        <w:rPr>
          <w:rFonts w:ascii="Times New Roman" w:hAnsi="Times New Roman" w:cs="Times New Roman"/>
          <w:sz w:val="24"/>
          <w:szCs w:val="24"/>
        </w:rPr>
        <w:t>. Yönetim kurulu ibra edildi. Denetim kurulu faaliyet raporu üzerinden, Denetim</w:t>
      </w:r>
    </w:p>
    <w:p w:rsidR="00F02879" w:rsidRDefault="00F02879" w:rsidP="00F02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Kurulunun ibrası genel kurula sunuldu ve Denetim Kurulu ibra edildi.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Genel kurul toplantısının gündeminde Dernek Feshinin görüşülmesinden baş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ka bir konu </w:t>
      </w:r>
      <w:r>
        <w:rPr>
          <w:rFonts w:ascii="Times New Roman" w:hAnsi="Times New Roman" w:cs="Times New Roman"/>
          <w:color w:val="00000A"/>
          <w:sz w:val="24"/>
          <w:szCs w:val="24"/>
        </w:rPr>
        <w:t>bulunmadığından, derneğin fesih işlemine gidildi.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Gündem gereğince, derneğin fesih işleminin görüşülmesine geçildi. Söz alan yönetim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kurulu başkanı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derneğin faaliyetlerinin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yürütülmesine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duyulan ihtiyacın sona erdiğini, bu nedenle derneğin feshine karar verilmesinin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yerinde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olacağını, bu konuda yetkinin genel kurulda olduğunu söyledi.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Divan Başkanlığınca üyelerin görüşlerine sunuldu. Söz alan üye olmadığı görüldü.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Divan Başkanlığınca yeterli çoğunluğun bulunduğu belirtilerek derneğin feshi genel kurulun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oylarına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sunuldu. Katılan üyelerin oybirliği / oyçokluğu ile derneğin fesih edilmesi kararı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alındı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Derneğin alacaklarının tahsil edilerek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varolan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borçlarının ödenmesine arta kalan para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malların dernek tüzüğümüzdeki hususlara göre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devredilmesine karar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verilmiştir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Divan Başkanı, 5253 sayılı Dernekler Kanunu ve buna istinaden çıkarılan Dernekler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Yönetmeliğinin, dernek varlıklarının tasfiyesine ilişkin hükümleri gereğince, derneğe ait tüm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varlığının tespit edilmesi ve tasfiyesi amacıyla, Tasfiye Kurulunun son yönetim kurulu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başkanlığında</w:t>
      </w:r>
      <w:proofErr w:type="gramEnd"/>
      <w:r>
        <w:rPr>
          <w:rFonts w:ascii="Times New Roman" w:hAnsi="Times New Roman" w:cs="Times New Roman"/>
          <w:sz w:val="24"/>
          <w:szCs w:val="24"/>
        </w:rPr>
        <w:t>, üyeler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…………………………………………..’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oluşturulmasını genel kurulun oylarına sundu.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Tasfiye kurulunun bu kişilerden oluşturulması oybirliğiyle kabul edildi.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Dilek ve temenniler bölümünde söz alan olmadı. Dernek yönetim kurulu başkanı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konuşma yaparak teşekkür etti ve toplantı aynı gün ve saat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da sona erdi.…/……/20......</w:t>
      </w: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…………………..</w:t>
      </w:r>
      <w:proofErr w:type="gramEnd"/>
    </w:p>
    <w:p w:rsidR="00F02879" w:rsidRPr="00F02879" w:rsidRDefault="00F02879" w:rsidP="00F0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Divan Başkanı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Divan Başkan Vekili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Yazman</w:t>
      </w:r>
    </w:p>
    <w:sectPr w:rsidR="00F02879" w:rsidRPr="00F0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7"/>
    <w:rsid w:val="00535910"/>
    <w:rsid w:val="00D64FA1"/>
    <w:rsid w:val="00F02879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3057</Characters>
  <Application>Microsoft Office Word</Application>
  <DocSecurity>0</DocSecurity>
  <Lines>25</Lines>
  <Paragraphs>7</Paragraphs>
  <ScaleCrop>false</ScaleCrop>
  <Company>~ By M.Baran ™ ~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2017-02-18T06:47:00Z</dcterms:created>
  <dcterms:modified xsi:type="dcterms:W3CDTF">2017-02-18T06:50:00Z</dcterms:modified>
</cp:coreProperties>
</file>